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94F" w:rsidRDefault="00EC794F" w:rsidP="002C2B8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EC794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О порядке заготовки и сбора валежника в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Краснодарском крае</w:t>
      </w:r>
    </w:p>
    <w:p w:rsidR="00EC794F" w:rsidRDefault="00EC794F" w:rsidP="00EC794F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94F">
        <w:rPr>
          <w:rFonts w:ascii="Times New Roman" w:eastAsia="Times New Roman" w:hAnsi="Times New Roman" w:cs="Times New Roman"/>
          <w:sz w:val="24"/>
          <w:szCs w:val="24"/>
          <w:lang w:eastAsia="ru-RU"/>
        </w:rPr>
        <w:t>1 января 2019 года вступил в силу Федеральный закон о свободном заготовке и сборе валежника для собственных нужд граждан (№ 77-ФЗ от 18.04.2018), в соответствии с которым граждане теперь бесплатно могут осуществлять сбор данного ресурса, без заключения каких-либо договоров.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C794F" w:rsidRPr="00EC794F" w:rsidRDefault="00EC794F" w:rsidP="00EC794F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 Лесным Кодексом Российской Федерации (ч. 4, ст. 33) установлено, что заготовка и сбор гражданами </w:t>
      </w:r>
      <w:proofErr w:type="spellStart"/>
      <w:r w:rsidRPr="00EC794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недревесных</w:t>
      </w:r>
      <w:proofErr w:type="spellEnd"/>
      <w:r w:rsidRPr="00EC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лесных ресурсов для собственных нужд устанавливается законом субъекта Российской Федерации. В регионе таким является Закон Краснодарского края от 27.09.2007 № 1322-КЗ «О порядке заготовки и сбора </w:t>
      </w:r>
      <w:proofErr w:type="spellStart"/>
      <w:r w:rsidRPr="00EC794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недревесных</w:t>
      </w:r>
      <w:proofErr w:type="spellEnd"/>
      <w:r w:rsidRPr="00EC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лесных ресурсов и порядке заготовки пищевых лесных ресурсов и сбора лекарственных растений для собственных нужд граждан» с учетом изменений, внесенных Законом Краснодарского края от 06.11.2018 № 3889-КЗ.</w:t>
      </w:r>
    </w:p>
    <w:p w:rsidR="00EC794F" w:rsidRPr="00EC794F" w:rsidRDefault="00FB3581" w:rsidP="00EC79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94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794F" w:rsidRPr="00EC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недопущения нарушений лесного законодательства и во исполнение вышеназванного Закона, министерством природных ресурсов Краснодарского края определен порядок и сроки подачи уведомления гражданами, имеющими намерение осуществить заготовку и сбор валежника, а также порядок его учета (приказ от 17.01.2019 № 27).</w:t>
      </w:r>
    </w:p>
    <w:p w:rsidR="00EC794F" w:rsidRPr="00EC794F" w:rsidRDefault="00EC794F" w:rsidP="00EC79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94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требования установлены в связи с тем, что гражданин при сборе валежника в местах, не согласованных с лесничеством, могут допустить ряд нарушений, так как в соответствии со статьей 11 Лесного кодекса Российской Федерации:</w:t>
      </w:r>
    </w:p>
    <w:p w:rsidR="00EC794F" w:rsidRPr="00EC794F" w:rsidRDefault="00EC794F" w:rsidP="00EC7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9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пребывание граждан может быть запрещено или ограничено в лесах, которые расположены на землях обороны и безопасности, землях особо охраняемых природных территорий, иных землях, доступ граждан на которые запрещен или ограничен в соответствии с федеральными законами.</w:t>
      </w:r>
    </w:p>
    <w:p w:rsidR="00EC794F" w:rsidRPr="00EC794F" w:rsidRDefault="00EC794F" w:rsidP="00EC79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C794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ребывание граждан в лесах может быть ограничено в целях обеспечения пожарной и санитарной безопасности в лесах, безопасности граждан при выполнении работ.</w:t>
      </w:r>
    </w:p>
    <w:p w:rsidR="00EC794F" w:rsidRDefault="00EC794F" w:rsidP="00EC79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94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Такой порядок распространяется на случаи заготовки и сбора валежника для собственных нужд граждан и не распространяется на случаи заготовки и сбора валежника юридическими лицами и гражданами в целях осуществления предпринимательской деятельности.</w:t>
      </w:r>
    </w:p>
    <w:p w:rsidR="00EC794F" w:rsidRDefault="00FB3581" w:rsidP="00EC79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6E749854" wp14:editId="0A04BE3D">
            <wp:simplePos x="0" y="0"/>
            <wp:positionH relativeFrom="column">
              <wp:posOffset>2509520</wp:posOffset>
            </wp:positionH>
            <wp:positionV relativeFrom="paragraph">
              <wp:posOffset>26035</wp:posOffset>
            </wp:positionV>
            <wp:extent cx="4508500" cy="3186430"/>
            <wp:effectExtent l="0" t="0" r="6350" b="0"/>
            <wp:wrapSquare wrapText="bothSides"/>
            <wp:docPr id="2" name="Рисунок 2" descr="C:\Users\user\Documents\Надя 2020\Дрова и деловая древисина\валежник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Надя 2020\Дрова и деловая древисина\валежник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0" cy="318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794F" w:rsidRPr="00EC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же обращаем Ваше внимание, что заготовка и сбор валежника для собственных нужд граждан в защитных лесных насаждениях на землях сельскохозяйственного назначения действующим законодательством не допускается. </w:t>
      </w:r>
      <w:r w:rsidR="00EC794F" w:rsidRPr="00EC79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Важно учитывать, что под валежником понимаются только лежащие на поверхности земли остатки стволов деревьев, сучьев, не являющиеся порубочными остатками в местах проведения лесосечных работ и </w:t>
      </w:r>
      <w:r w:rsidR="00EC794F" w:rsidRPr="00FB3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C794F" w:rsidRPr="00EC79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(или) образовавшиеся вследствие</w:t>
      </w:r>
      <w:r w:rsidR="00EC794F" w:rsidRPr="00EC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естественного отмирания деревьев, при их повреждении</w:t>
      </w:r>
      <w:r w:rsidR="00EC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794F" w:rsidRPr="00EC794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вредными организмами, буреломе, снеговале (ст. 2.1 Закона 1322-КЗ).</w:t>
      </w:r>
      <w:r w:rsidR="00EC794F" w:rsidRPr="00EC79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EC794F" w:rsidRPr="00EC794F" w:rsidRDefault="00EC794F" w:rsidP="00FB35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794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заинтересованным гражданам сообщаем, что с приказом министерства природных ресурсов Краснодарского края от 17.01.2019 № 27 «О порядке и сроках подачи уведомления гражданами, имеющими намерение осуществить заготовку и сбор валежника, а также порядке учета валежника» можно ознакомиться на официальном сайте министерства www.mprkk.ru в разделе лесное хозяйства, подраздел правовые акты и иные документы, а также на официальном сайте администрации Краснодарского</w:t>
      </w:r>
      <w:proofErr w:type="gramEnd"/>
      <w:r w:rsidRPr="00EC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края </w:t>
      </w:r>
      <w:hyperlink r:id="rId7" w:tgtFrame="_blank" w:history="1">
        <w:r w:rsidRPr="00EC79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admkrai.krasnodar.ru</w:t>
        </w:r>
      </w:hyperlink>
      <w:r w:rsidR="002C2B8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официальном сайте Небугского сельского поселения adm-nebug.ru.</w:t>
      </w:r>
    </w:p>
    <w:p w:rsidR="00772186" w:rsidRPr="00EC794F" w:rsidRDefault="00772186" w:rsidP="00EC794F">
      <w:pPr>
        <w:spacing w:after="0" w:line="240" w:lineRule="auto"/>
        <w:jc w:val="both"/>
        <w:rPr>
          <w:sz w:val="24"/>
          <w:szCs w:val="24"/>
        </w:rPr>
      </w:pPr>
    </w:p>
    <w:sectPr w:rsidR="00772186" w:rsidRPr="00EC794F" w:rsidSect="00FB3581">
      <w:pgSz w:w="11906" w:h="16838"/>
      <w:pgMar w:top="284" w:right="282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3FF"/>
    <w:rsid w:val="002C2B8B"/>
    <w:rsid w:val="004E73FF"/>
    <w:rsid w:val="00772186"/>
    <w:rsid w:val="00B02997"/>
    <w:rsid w:val="00EC794F"/>
    <w:rsid w:val="00FB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79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79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C794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C7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7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79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79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79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C794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C7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7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79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8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admkrai.krasnodar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F853B-1CBF-4A90-BFAB-B9E755813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Глава</cp:lastModifiedBy>
  <cp:revision>2</cp:revision>
  <cp:lastPrinted>2021-11-12T11:50:00Z</cp:lastPrinted>
  <dcterms:created xsi:type="dcterms:W3CDTF">2021-11-12T11:51:00Z</dcterms:created>
  <dcterms:modified xsi:type="dcterms:W3CDTF">2021-11-12T11:51:00Z</dcterms:modified>
</cp:coreProperties>
</file>